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长沙市国土资源网上交易系统操作</w:t>
      </w:r>
    </w:p>
    <w:p>
      <w:pPr>
        <w:jc w:val="center"/>
        <w:rPr>
          <w:rFonts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网络</w:t>
      </w:r>
      <w:r>
        <w:rPr>
          <w:rFonts w:hint="eastAsia" w:ascii="华文中宋" w:hAnsi="华文中宋" w:eastAsia="华文中宋"/>
          <w:sz w:val="44"/>
          <w:szCs w:val="44"/>
        </w:rPr>
        <w:t>培训报名表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</w:p>
    <w:tbl>
      <w:tblPr>
        <w:tblStyle w:val="3"/>
        <w:tblW w:w="9252" w:type="dxa"/>
        <w:tblInd w:w="-4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828"/>
        <w:gridCol w:w="4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竞买人名称</w:t>
            </w: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2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425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</w:t>
      </w:r>
      <w:r>
        <w:rPr>
          <w:rFonts w:ascii="仿宋" w:hAnsi="仿宋" w:eastAsia="仿宋"/>
          <w:b/>
          <w:sz w:val="32"/>
          <w:szCs w:val="32"/>
        </w:rPr>
        <w:t>请您填写完此表后发送至电子邮箱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fldChar w:fldCharType="begin"/>
      </w:r>
      <w:r>
        <w:instrText xml:space="preserve"> HYPERLINK "mailto:csggzyjyzx2016@163.com" </w:instrText>
      </w:r>
      <w:r>
        <w:fldChar w:fldCharType="separate"/>
      </w:r>
      <w:r>
        <w:rPr>
          <w:rStyle w:val="5"/>
          <w:rFonts w:ascii="仿宋" w:hAnsi="仿宋" w:eastAsia="仿宋"/>
          <w:b/>
          <w:sz w:val="32"/>
          <w:szCs w:val="32"/>
        </w:rPr>
        <w:t>csggzyjyzx2016@</w:t>
      </w:r>
      <w:r>
        <w:rPr>
          <w:rStyle w:val="5"/>
          <w:rFonts w:hint="eastAsia" w:ascii="仿宋" w:hAnsi="仿宋" w:eastAsia="仿宋"/>
          <w:b/>
          <w:sz w:val="32"/>
          <w:szCs w:val="32"/>
        </w:rPr>
        <w:t>163.com</w:t>
      </w:r>
      <w:r>
        <w:rPr>
          <w:rStyle w:val="5"/>
          <w:rFonts w:hint="eastAsia" w:ascii="仿宋" w:hAnsi="仿宋" w:eastAsia="仿宋"/>
          <w:b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2020-04-01T03:32:10Z</dcterms:created>
  <dc:creator>Administrator</dc:creator>
  <cp:lastModifiedBy>熊</cp:lastModifiedBy>
  <dcterms:modified xsi:type="dcterms:W3CDTF">2020-04-01T03:32:26Z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